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B90" w:rsidRPr="003C3A84" w:rsidRDefault="00EA5B90" w:rsidP="00EA5B90">
      <w:pPr>
        <w:rPr>
          <w:sz w:val="22"/>
          <w:szCs w:val="22"/>
        </w:rPr>
      </w:pPr>
    </w:p>
    <w:p w:rsidR="00EA5B90" w:rsidRDefault="00EA5B90" w:rsidP="00EA5B90">
      <w:pPr>
        <w:rPr>
          <w:b/>
          <w:sz w:val="28"/>
          <w:szCs w:val="28"/>
        </w:rPr>
      </w:pPr>
    </w:p>
    <w:p w:rsidR="00EA5B90" w:rsidRPr="003C3A84" w:rsidRDefault="00EA5B90" w:rsidP="00EA5B90">
      <w:pPr>
        <w:rPr>
          <w:b/>
        </w:rPr>
      </w:pPr>
      <w:r w:rsidRPr="003C3A84">
        <w:rPr>
          <w:b/>
        </w:rPr>
        <w:t>Rodzaj i wartość zakładanych do osiągnięcia wskaźników produktu i rezultatu:</w:t>
      </w:r>
      <w:bookmarkStart w:id="0" w:name="_GoBack"/>
      <w:bookmarkEnd w:id="0"/>
    </w:p>
    <w:p w:rsidR="00EA5B90" w:rsidRPr="003C3A84" w:rsidRDefault="00EA5B90" w:rsidP="00EA5B90"/>
    <w:p w:rsidR="00EA5B90" w:rsidRPr="003C3A84" w:rsidRDefault="00EA5B90" w:rsidP="00EA5B90">
      <w:r w:rsidRPr="003C3A84">
        <w:rPr>
          <w:b/>
        </w:rPr>
        <w:t>Wskaźnik produktu</w:t>
      </w:r>
      <w:r w:rsidRPr="003C3A84">
        <w:t>: Liczba operacji polegających na rozwoju istniejącego przedsiębiorstwa.</w:t>
      </w:r>
    </w:p>
    <w:p w:rsidR="00EA5B90" w:rsidRPr="003C3A84" w:rsidRDefault="00EA5B90" w:rsidP="00EA5B90">
      <w:r w:rsidRPr="003C3A84">
        <w:t xml:space="preserve">Założona do osiągnięcia wartość wskaźnika -  </w:t>
      </w:r>
      <w:r>
        <w:t>1</w:t>
      </w:r>
    </w:p>
    <w:p w:rsidR="00EA5B90" w:rsidRPr="003C3A84" w:rsidRDefault="00EA5B90" w:rsidP="00EA5B90"/>
    <w:p w:rsidR="00EA5B90" w:rsidRPr="003C3A84" w:rsidRDefault="00EA5B90" w:rsidP="00EA5B90">
      <w:r w:rsidRPr="003C3A84">
        <w:rPr>
          <w:b/>
        </w:rPr>
        <w:t>Wskaźniki rezultatu</w:t>
      </w:r>
      <w:r w:rsidRPr="003C3A84">
        <w:t xml:space="preserve">: </w:t>
      </w:r>
    </w:p>
    <w:p w:rsidR="00EA5B90" w:rsidRPr="003C3A84" w:rsidRDefault="00EA5B90" w:rsidP="00EA5B90">
      <w:pPr>
        <w:numPr>
          <w:ilvl w:val="0"/>
          <w:numId w:val="1"/>
        </w:numPr>
        <w:ind w:left="426"/>
        <w:contextualSpacing/>
        <w:jc w:val="both"/>
      </w:pPr>
      <w:r w:rsidRPr="003C3A84">
        <w:t xml:space="preserve">Liczba utworzonych miejsc pracy (ogółem). Założona wartość wskaźnika do osiągnięcia – </w:t>
      </w:r>
      <w:r>
        <w:t>2</w:t>
      </w:r>
    </w:p>
    <w:p w:rsidR="00EA5B90" w:rsidRPr="003C3A84" w:rsidRDefault="00EA5B90" w:rsidP="00EA5B90"/>
    <w:p w:rsidR="00EA5B90" w:rsidRPr="003C3A84" w:rsidRDefault="00EA5B90" w:rsidP="00EA5B90">
      <w:pPr>
        <w:rPr>
          <w:b/>
        </w:rPr>
      </w:pPr>
      <w:r w:rsidRPr="003C3A84">
        <w:rPr>
          <w:b/>
        </w:rPr>
        <w:t>Wskaźniki oddziaływania:</w:t>
      </w:r>
    </w:p>
    <w:p w:rsidR="00EA5B90" w:rsidRPr="003C3A84" w:rsidRDefault="00EA5B90" w:rsidP="00EA5B90">
      <w:pPr>
        <w:numPr>
          <w:ilvl w:val="0"/>
          <w:numId w:val="2"/>
        </w:numPr>
        <w:ind w:left="426"/>
        <w:contextualSpacing/>
      </w:pPr>
      <w:r w:rsidRPr="003C3A84">
        <w:t>Podmioty wpisane do rejestru REGON w przeliczeniu na 10 tys. mieszkańców.</w:t>
      </w:r>
    </w:p>
    <w:p w:rsidR="00EA5B90" w:rsidRPr="003C3A84" w:rsidRDefault="00EA5B90" w:rsidP="00EA5B90">
      <w:pPr>
        <w:numPr>
          <w:ilvl w:val="0"/>
          <w:numId w:val="2"/>
        </w:numPr>
        <w:ind w:left="426"/>
        <w:contextualSpacing/>
      </w:pPr>
      <w:r w:rsidRPr="003C3A84">
        <w:t>Stosunek liczby osób bezrobotnych do liczby osób w wieku produkcyjnym.</w:t>
      </w:r>
    </w:p>
    <w:p w:rsidR="00EA5B90" w:rsidRDefault="00EA5B90" w:rsidP="00EA5B90"/>
    <w:p w:rsidR="001317CA" w:rsidRDefault="001317CA"/>
    <w:sectPr w:rsidR="001317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C33" w:rsidRDefault="009B1C33" w:rsidP="00EA5B90">
      <w:r>
        <w:separator/>
      </w:r>
    </w:p>
  </w:endnote>
  <w:endnote w:type="continuationSeparator" w:id="0">
    <w:p w:rsidR="009B1C33" w:rsidRDefault="009B1C33" w:rsidP="00EA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C33" w:rsidRDefault="009B1C33" w:rsidP="00EA5B90">
      <w:r>
        <w:separator/>
      </w:r>
    </w:p>
  </w:footnote>
  <w:footnote w:type="continuationSeparator" w:id="0">
    <w:p w:rsidR="009B1C33" w:rsidRDefault="009B1C33" w:rsidP="00EA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B90" w:rsidRPr="00410A84" w:rsidRDefault="00EA5B90" w:rsidP="00EA5B90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0ACD626B" wp14:editId="044547E4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0E39EF6" wp14:editId="675638DA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71CFFC34" wp14:editId="530B3E24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715BD09A" wp14:editId="6A5EA8DE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5B90" w:rsidRPr="0025097E" w:rsidRDefault="00EA5B90" w:rsidP="00EA5B90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1"/>
        <w:sz w:val="15"/>
        <w:szCs w:val="15"/>
        <w:lang w:eastAsia="ar-SA"/>
      </w:rPr>
    </w:pP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„Europejski Fundusz Rolny na rzecz Rozwoju Obszarów Wiejskich: Europa inwestująca w obszary wiejskie”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.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Poddziałanie 19.4 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„Wsparcie na rzecz kosztów bieżących i aktywizacji” w ramach inicjatywy LEADER objętego PROW 2014-2020.</w:t>
    </w:r>
  </w:p>
  <w:p w:rsidR="00EA5B90" w:rsidRDefault="00EA5B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9184D"/>
    <w:multiLevelType w:val="hybridMultilevel"/>
    <w:tmpl w:val="147C4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A012D"/>
    <w:multiLevelType w:val="hybridMultilevel"/>
    <w:tmpl w:val="6FE4E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07"/>
    <w:rsid w:val="001317CA"/>
    <w:rsid w:val="00801307"/>
    <w:rsid w:val="009B1C33"/>
    <w:rsid w:val="00A605FA"/>
    <w:rsid w:val="00C86DB2"/>
    <w:rsid w:val="00EA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B700"/>
  <w15:chartTrackingRefBased/>
  <w15:docId w15:val="{FB64826D-1930-4D20-90A9-A067A1D1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5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B90"/>
  </w:style>
  <w:style w:type="paragraph" w:styleId="Stopka">
    <w:name w:val="footer"/>
    <w:basedOn w:val="Normalny"/>
    <w:link w:val="StopkaZnak"/>
    <w:uiPriority w:val="99"/>
    <w:unhideWhenUsed/>
    <w:rsid w:val="00EA5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NCiP</dc:creator>
  <cp:keywords/>
  <dc:description/>
  <cp:lastModifiedBy>LGD NCiP</cp:lastModifiedBy>
  <cp:revision>3</cp:revision>
  <dcterms:created xsi:type="dcterms:W3CDTF">2019-05-06T06:50:00Z</dcterms:created>
  <dcterms:modified xsi:type="dcterms:W3CDTF">2019-05-06T06:52:00Z</dcterms:modified>
</cp:coreProperties>
</file>